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689D2" w14:textId="68880C4F" w:rsidR="002F4DFF" w:rsidRDefault="002F4DFF" w:rsidP="002F4DFF">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103-e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171489">
        <w:rPr>
          <w:rFonts w:ascii="Arial" w:hAnsi="Arial" w:cs="Arial"/>
          <w:b/>
          <w:bCs/>
        </w:rPr>
        <w:t>8447</w:t>
      </w:r>
    </w:p>
    <w:p w14:paraId="3A820AEA" w14:textId="77777777" w:rsidR="002F4DFF" w:rsidRPr="00210D4C" w:rsidRDefault="002F4DFF" w:rsidP="002F4DFF">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26</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November 13</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1ED9FE78" w14:textId="77777777" w:rsidR="00210D4C" w:rsidRDefault="00210D4C" w:rsidP="00311702">
      <w:pPr>
        <w:pStyle w:val="3GPPHeader"/>
      </w:pPr>
    </w:p>
    <w:p w14:paraId="5FB7E722" w14:textId="1E2FC586"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133AE5">
        <w:t>2.2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C88FED0" w:rsidR="00531215" w:rsidRPr="00CE30E7" w:rsidRDefault="003D3C45" w:rsidP="00311702">
      <w:pPr>
        <w:pStyle w:val="3GPPHeader"/>
      </w:pPr>
      <w:r w:rsidRPr="00CE30E7">
        <w:t>Title:</w:t>
      </w:r>
      <w:r w:rsidR="00E90E49" w:rsidRPr="00CE30E7">
        <w:tab/>
      </w:r>
      <w:r w:rsidR="005F5E2D">
        <w:t xml:space="preserve">Discussion on Inter-UE Coordination for </w:t>
      </w:r>
      <w:r w:rsidR="00133AE5">
        <w:t xml:space="preserve">Mode 2 Resource </w:t>
      </w:r>
      <w:r w:rsidR="00716D9C">
        <w:t>Allocation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74F1DB" w14:textId="07829C69" w:rsidR="00133AE5"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was initially approved </w:t>
      </w:r>
      <w:r w:rsidR="00C67F10">
        <w:t>in Dec. 2019</w:t>
      </w:r>
      <w:r w:rsidR="00133AE5">
        <w:t xml:space="preserve"> </w:t>
      </w:r>
      <w:r w:rsidR="00133AE5">
        <w:fldChar w:fldCharType="begin"/>
      </w:r>
      <w:r w:rsidR="00133AE5">
        <w:instrText xml:space="preserve"> REF _Ref29545847 \r \h </w:instrText>
      </w:r>
      <w:r w:rsidR="00133AE5">
        <w:fldChar w:fldCharType="separate"/>
      </w:r>
      <w:r w:rsidR="00DD1994">
        <w:t>[1]</w:t>
      </w:r>
      <w:r w:rsidR="00133AE5">
        <w:fldChar w:fldCharType="end"/>
      </w:r>
      <w:r w:rsidR="00C67F10">
        <w:t>.</w:t>
      </w:r>
      <w:r w:rsidR="00133AE5">
        <w:t xml:space="preserve"> The work item descriptions</w:t>
      </w:r>
      <w:r w:rsidR="007D5A59">
        <w:t xml:space="preserve"> (WID)</w:t>
      </w:r>
      <w:r w:rsidR="00133AE5">
        <w:t xml:space="preserve"> were updated in </w:t>
      </w:r>
      <w:r w:rsidR="00874816">
        <w:fldChar w:fldCharType="begin"/>
      </w:r>
      <w:r w:rsidR="00874816">
        <w:instrText xml:space="preserve"> REF _Ref46220695 \r \h </w:instrText>
      </w:r>
      <w:r w:rsidR="00874816">
        <w:fldChar w:fldCharType="separate"/>
      </w:r>
      <w:r w:rsidR="00DD1994">
        <w:t>[2]</w:t>
      </w:r>
      <w:r w:rsidR="00874816">
        <w:fldChar w:fldCharType="end"/>
      </w:r>
      <w:r w:rsidR="00874816">
        <w:t xml:space="preserve">. </w:t>
      </w:r>
    </w:p>
    <w:p w14:paraId="68982278" w14:textId="2F6F4F34" w:rsidR="00133AE5" w:rsidRDefault="00133AE5" w:rsidP="00343100">
      <w:pPr>
        <w:jc w:val="both"/>
      </w:pPr>
    </w:p>
    <w:p w14:paraId="5C3E5029" w14:textId="4313DCE1" w:rsidR="00133AE5" w:rsidRDefault="00874816" w:rsidP="00343100">
      <w:pPr>
        <w:jc w:val="both"/>
      </w:pPr>
      <w:r>
        <w:t xml:space="preserve">One of the objectives of NR sidelink enhancement work item is resource allocation enhancement. Two aspects of resource allocation enhancement are considered: </w:t>
      </w:r>
      <w:r w:rsidR="008C4F11">
        <w:t xml:space="preserve">1). </w:t>
      </w:r>
      <w:r>
        <w:t>specify resource allocation to reduce power consumption of the UEs;</w:t>
      </w:r>
      <w:r w:rsidR="008C4F11">
        <w:t xml:space="preserve"> 2).</w:t>
      </w:r>
      <w:r>
        <w:t xml:space="preserve"> study the feasibility and benefit of the enhancement(s) in mode 2 for enhanced reliability and reduced latency in consideration of both PRR and PIR.</w:t>
      </w:r>
    </w:p>
    <w:p w14:paraId="6C0D6C31" w14:textId="70656030" w:rsidR="005F5E2D" w:rsidRDefault="005F5E2D" w:rsidP="00343100">
      <w:pPr>
        <w:jc w:val="both"/>
      </w:pPr>
    </w:p>
    <w:p w14:paraId="09CF7AB8" w14:textId="4E41DD4D" w:rsidR="005F5E2D" w:rsidRDefault="005F5E2D" w:rsidP="00343100">
      <w:pPr>
        <w:jc w:val="both"/>
      </w:pPr>
      <w:r>
        <w:t xml:space="preserve">The second aspect was discussed in RAN1 #102-e meeting </w:t>
      </w:r>
      <w:r>
        <w:fldChar w:fldCharType="begin"/>
      </w:r>
      <w:r>
        <w:instrText xml:space="preserve"> REF _Ref49784738 \r \h </w:instrText>
      </w:r>
      <w:r>
        <w:fldChar w:fldCharType="separate"/>
      </w:r>
      <w:r>
        <w:t>[3]</w:t>
      </w:r>
      <w:r>
        <w:fldChar w:fldCharType="end"/>
      </w:r>
      <w:r>
        <w:t>. Although no agreement w</w:t>
      </w:r>
      <w:r w:rsidR="00A6068D">
        <w:t>as</w:t>
      </w:r>
      <w:r>
        <w:t xml:space="preserve"> reached on this aspect, the</w:t>
      </w:r>
      <w:r w:rsidR="00991887">
        <w:t xml:space="preserve"> </w:t>
      </w:r>
      <w:r w:rsidR="006E0A84">
        <w:t>following</w:t>
      </w:r>
      <w:r>
        <w:t xml:space="preserve"> proposals summarized in </w:t>
      </w:r>
      <w:r>
        <w:fldChar w:fldCharType="begin"/>
      </w:r>
      <w:r>
        <w:instrText xml:space="preserve"> REF _Ref50725080 \r \h </w:instrText>
      </w:r>
      <w:r>
        <w:fldChar w:fldCharType="separate"/>
      </w:r>
      <w:r>
        <w:t>[4]</w:t>
      </w:r>
      <w:r>
        <w:fldChar w:fldCharType="end"/>
      </w:r>
      <w:r>
        <w:t xml:space="preserve"> are considered as reference which will continue to be discussed in RAN1 </w:t>
      </w:r>
      <w:r w:rsidR="00A6068D">
        <w:t xml:space="preserve">#103-e </w:t>
      </w:r>
      <w:r>
        <w:t>meeting.</w:t>
      </w:r>
    </w:p>
    <w:p w14:paraId="6157C384" w14:textId="7EF48168" w:rsidR="00991887" w:rsidRDefault="00991887" w:rsidP="00343100">
      <w:pPr>
        <w:jc w:val="both"/>
      </w:pPr>
    </w:p>
    <w:p w14:paraId="3FD4C8AD" w14:textId="3577CD2D" w:rsidR="00991887" w:rsidRPr="00A6068D" w:rsidRDefault="0005274D" w:rsidP="00991887">
      <w:pPr>
        <w:pStyle w:val="xmsonormal"/>
        <w:spacing w:before="0" w:beforeAutospacing="0" w:after="0" w:afterAutospacing="0"/>
        <w:ind w:left="400" w:hanging="400"/>
        <w:rPr>
          <w:rFonts w:ascii="Times New Roman" w:eastAsia="SimSun" w:hAnsi="Times New Roman" w:cs="Times New Roman"/>
          <w:sz w:val="28"/>
          <w:szCs w:val="28"/>
          <w:lang w:eastAsia="zh-CN"/>
        </w:rPr>
      </w:pPr>
      <w:r>
        <w:rPr>
          <w:rStyle w:val="Emphasis"/>
          <w:rFonts w:ascii="Times New Roman" w:hAnsi="Times New Roman" w:cs="Times New Roman"/>
          <w:b/>
          <w:bCs/>
          <w:i w:val="0"/>
          <w:iCs w:val="0"/>
          <w:sz w:val="24"/>
          <w:szCs w:val="24"/>
        </w:rPr>
        <w:t xml:space="preserve">FL </w:t>
      </w:r>
      <w:r w:rsidR="00991887" w:rsidRPr="00A6068D">
        <w:rPr>
          <w:rStyle w:val="Emphasis"/>
          <w:rFonts w:ascii="Times New Roman" w:hAnsi="Times New Roman" w:cs="Times New Roman"/>
          <w:b/>
          <w:bCs/>
          <w:i w:val="0"/>
          <w:iCs w:val="0"/>
          <w:sz w:val="24"/>
          <w:szCs w:val="24"/>
        </w:rPr>
        <w:t>Proposal 1</w:t>
      </w:r>
      <w:r w:rsidR="00991887" w:rsidRPr="00A6068D">
        <w:rPr>
          <w:rStyle w:val="Emphasis"/>
          <w:rFonts w:ascii="Times New Roman" w:hAnsi="Times New Roman" w:cs="Times New Roman"/>
          <w:i w:val="0"/>
          <w:iCs w:val="0"/>
          <w:sz w:val="24"/>
          <w:szCs w:val="24"/>
        </w:rPr>
        <w:t>:</w:t>
      </w:r>
    </w:p>
    <w:p w14:paraId="61237D4C" w14:textId="77777777" w:rsidR="00991887" w:rsidRPr="00A6068D" w:rsidRDefault="00991887" w:rsidP="00991887">
      <w:pPr>
        <w:pStyle w:val="xmsonormal"/>
        <w:numPr>
          <w:ilvl w:val="0"/>
          <w:numId w:val="18"/>
        </w:numPr>
        <w:spacing w:before="0" w:beforeAutospacing="0" w:after="0" w:afterAutospacing="0"/>
        <w:rPr>
          <w:rFonts w:ascii="Times New Roman" w:hAnsi="Times New Roman" w:cs="Times New Roman"/>
          <w:sz w:val="24"/>
          <w:szCs w:val="24"/>
          <w:lang w:eastAsia="zh-CN"/>
        </w:rPr>
      </w:pPr>
      <w:r w:rsidRPr="00A6068D">
        <w:rPr>
          <w:rStyle w:val="Emphasis"/>
          <w:rFonts w:ascii="Times New Roman" w:hAnsi="Times New Roman" w:cs="Times New Roman"/>
          <w:i w:val="0"/>
          <w:iCs w:val="0"/>
          <w:sz w:val="24"/>
          <w:szCs w:val="24"/>
        </w:rPr>
        <w:t>When a set of resources determined at UE-A is sent to UE-B in mode 2 and UE-B takes this into account in the resource selection for its own transmission,</w:t>
      </w:r>
    </w:p>
    <w:p w14:paraId="298AAE64" w14:textId="77777777" w:rsidR="00991887" w:rsidRPr="00A6068D" w:rsidRDefault="00991887" w:rsidP="00991887">
      <w:pPr>
        <w:pStyle w:val="xmsonormal"/>
        <w:numPr>
          <w:ilvl w:val="1"/>
          <w:numId w:val="18"/>
        </w:numPr>
        <w:spacing w:before="0" w:beforeAutospacing="0" w:after="0" w:afterAutospacing="0"/>
        <w:rPr>
          <w:rFonts w:ascii="Times New Roman" w:hAnsi="Times New Roman" w:cs="Times New Roman"/>
          <w:sz w:val="24"/>
          <w:szCs w:val="24"/>
          <w:lang w:eastAsia="zh-CN"/>
        </w:rPr>
      </w:pPr>
      <w:r w:rsidRPr="00A6068D">
        <w:rPr>
          <w:rStyle w:val="Emphasis"/>
          <w:rFonts w:ascii="Times New Roman" w:hAnsi="Times New Roman" w:cs="Times New Roman"/>
          <w:i w:val="0"/>
          <w:iCs w:val="0"/>
          <w:sz w:val="24"/>
          <w:szCs w:val="24"/>
        </w:rPr>
        <w:t>for the definition of “a set of resources”, at least followings can be considered:</w:t>
      </w:r>
    </w:p>
    <w:p w14:paraId="48510DBE" w14:textId="77777777" w:rsidR="00991887" w:rsidRPr="00A6068D" w:rsidRDefault="00991887" w:rsidP="00991887">
      <w:pPr>
        <w:pStyle w:val="xmsonormal"/>
        <w:numPr>
          <w:ilvl w:val="2"/>
          <w:numId w:val="18"/>
        </w:numPr>
        <w:spacing w:before="0" w:beforeAutospacing="0" w:after="0" w:afterAutospacing="0"/>
        <w:rPr>
          <w:rFonts w:ascii="Times New Roman" w:hAnsi="Times New Roman" w:cs="Times New Roman"/>
          <w:sz w:val="24"/>
          <w:szCs w:val="24"/>
          <w:lang w:eastAsia="zh-CN"/>
        </w:rPr>
      </w:pPr>
      <w:r w:rsidRPr="00A6068D">
        <w:rPr>
          <w:rStyle w:val="Emphasis"/>
          <w:rFonts w:ascii="Times New Roman" w:hAnsi="Times New Roman" w:cs="Times New Roman"/>
          <w:i w:val="0"/>
          <w:iCs w:val="0"/>
          <w:sz w:val="24"/>
          <w:szCs w:val="24"/>
        </w:rPr>
        <w:t>Resource set which is preferred for UE-B’s transmission</w:t>
      </w:r>
    </w:p>
    <w:p w14:paraId="6888FC93" w14:textId="77777777" w:rsidR="00991887" w:rsidRPr="00A6068D" w:rsidRDefault="00991887" w:rsidP="00991887">
      <w:pPr>
        <w:pStyle w:val="xmsonormal"/>
        <w:numPr>
          <w:ilvl w:val="3"/>
          <w:numId w:val="18"/>
        </w:numPr>
        <w:spacing w:before="0" w:beforeAutospacing="0" w:after="0" w:afterAutospacing="0"/>
        <w:rPr>
          <w:rFonts w:ascii="Times New Roman" w:hAnsi="Times New Roman" w:cs="Times New Roman"/>
          <w:sz w:val="24"/>
          <w:szCs w:val="24"/>
          <w:lang w:eastAsia="zh-CN"/>
        </w:rPr>
      </w:pPr>
      <w:r w:rsidRPr="00A6068D">
        <w:rPr>
          <w:rStyle w:val="Emphasis"/>
          <w:rFonts w:ascii="Times New Roman" w:hAnsi="Times New Roman" w:cs="Times New Roman"/>
          <w:i w:val="0"/>
          <w:iCs w:val="0"/>
          <w:sz w:val="24"/>
          <w:szCs w:val="24"/>
        </w:rPr>
        <w:t>e.g.,</w:t>
      </w:r>
    </w:p>
    <w:p w14:paraId="6A4E8956" w14:textId="77777777" w:rsidR="00991887" w:rsidRPr="00A6068D" w:rsidRDefault="00991887" w:rsidP="00991887">
      <w:pPr>
        <w:pStyle w:val="xmsonormal"/>
        <w:numPr>
          <w:ilvl w:val="4"/>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Resource set which is preferred for UE-A’s reception</w:t>
      </w:r>
    </w:p>
    <w:p w14:paraId="61F7A4B2" w14:textId="77777777" w:rsidR="00991887" w:rsidRPr="00A6068D" w:rsidRDefault="00991887" w:rsidP="00991887">
      <w:pPr>
        <w:pStyle w:val="xmsonormal"/>
        <w:numPr>
          <w:ilvl w:val="4"/>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 xml:space="preserve">Resource set which is preferred for intended receiver(s) of UE-B’s transmission </w:t>
      </w:r>
    </w:p>
    <w:p w14:paraId="7476358D" w14:textId="77777777" w:rsidR="00991887" w:rsidRPr="00A6068D" w:rsidRDefault="00991887" w:rsidP="00991887">
      <w:pPr>
        <w:pStyle w:val="xmsonormal"/>
        <w:numPr>
          <w:ilvl w:val="2"/>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Resource set which is preferred not to be used by UE-B’s transmission</w:t>
      </w:r>
    </w:p>
    <w:p w14:paraId="75F149D8" w14:textId="77777777" w:rsidR="00991887" w:rsidRPr="00A6068D" w:rsidRDefault="00991887" w:rsidP="00991887">
      <w:pPr>
        <w:pStyle w:val="xmsonormal"/>
        <w:numPr>
          <w:ilvl w:val="3"/>
          <w:numId w:val="18"/>
        </w:numPr>
        <w:spacing w:before="0" w:beforeAutospacing="0" w:after="0" w:afterAutospacing="0"/>
        <w:rPr>
          <w:rFonts w:ascii="Times New Roman" w:hAnsi="Times New Roman" w:cs="Times New Roman"/>
          <w:sz w:val="24"/>
          <w:szCs w:val="24"/>
        </w:rPr>
      </w:pPr>
      <w:r w:rsidRPr="00A6068D">
        <w:rPr>
          <w:rStyle w:val="Emphasis"/>
          <w:rFonts w:ascii="Times New Roman" w:hAnsi="Times New Roman" w:cs="Times New Roman"/>
          <w:i w:val="0"/>
          <w:iCs w:val="0"/>
          <w:sz w:val="24"/>
          <w:szCs w:val="24"/>
        </w:rPr>
        <w:t>e.g.,</w:t>
      </w:r>
    </w:p>
    <w:p w14:paraId="44AAEBC3" w14:textId="77777777" w:rsidR="00991887" w:rsidRPr="00A6068D" w:rsidRDefault="00991887" w:rsidP="00991887">
      <w:pPr>
        <w:pStyle w:val="xmsonormal"/>
        <w:numPr>
          <w:ilvl w:val="4"/>
          <w:numId w:val="18"/>
        </w:numPr>
        <w:spacing w:before="0" w:beforeAutospacing="0" w:after="0" w:afterAutospacing="0"/>
        <w:rPr>
          <w:rFonts w:ascii="Times New Roman" w:hAnsi="Times New Roman" w:cs="Times New Roman"/>
          <w:sz w:val="24"/>
          <w:szCs w:val="24"/>
        </w:rPr>
      </w:pPr>
      <w:r w:rsidRPr="00A6068D">
        <w:rPr>
          <w:rStyle w:val="Emphasis"/>
          <w:rFonts w:ascii="Times New Roman" w:hAnsi="Times New Roman" w:cs="Times New Roman"/>
          <w:i w:val="0"/>
          <w:iCs w:val="0"/>
          <w:sz w:val="24"/>
          <w:szCs w:val="24"/>
        </w:rPr>
        <w:t>Resource set which is not preferred for UE-A’s reception</w:t>
      </w:r>
    </w:p>
    <w:p w14:paraId="6C238143" w14:textId="77777777" w:rsidR="00991887" w:rsidRPr="00A6068D" w:rsidRDefault="00991887" w:rsidP="00991887">
      <w:pPr>
        <w:pStyle w:val="xmsonormal"/>
        <w:numPr>
          <w:ilvl w:val="4"/>
          <w:numId w:val="18"/>
        </w:numPr>
        <w:spacing w:before="0" w:beforeAutospacing="0" w:after="0" w:afterAutospacing="0"/>
        <w:rPr>
          <w:rFonts w:ascii="Times New Roman" w:hAnsi="Times New Roman" w:cs="Times New Roman"/>
          <w:sz w:val="24"/>
          <w:szCs w:val="24"/>
        </w:rPr>
      </w:pPr>
      <w:r w:rsidRPr="00A6068D">
        <w:rPr>
          <w:rStyle w:val="Emphasis"/>
          <w:rFonts w:ascii="Times New Roman" w:hAnsi="Times New Roman" w:cs="Times New Roman"/>
          <w:i w:val="0"/>
          <w:iCs w:val="0"/>
          <w:sz w:val="24"/>
          <w:szCs w:val="24"/>
        </w:rPr>
        <w:t xml:space="preserve">Resource set with </w:t>
      </w:r>
      <w:r w:rsidRPr="00A6068D">
        <w:rPr>
          <w:rStyle w:val="Emphasis"/>
          <w:rFonts w:ascii="Times New Roman" w:hAnsi="Times New Roman" w:cs="Times New Roman"/>
          <w:bCs/>
          <w:i w:val="0"/>
          <w:iCs w:val="0"/>
          <w:sz w:val="24"/>
          <w:szCs w:val="24"/>
        </w:rPr>
        <w:t>a problem</w:t>
      </w:r>
      <w:r w:rsidRPr="00A6068D">
        <w:rPr>
          <w:rStyle w:val="Emphasis"/>
          <w:rFonts w:ascii="Times New Roman" w:hAnsi="Times New Roman" w:cs="Times New Roman"/>
          <w:i w:val="0"/>
          <w:iCs w:val="0"/>
          <w:sz w:val="24"/>
          <w:szCs w:val="24"/>
        </w:rPr>
        <w:t xml:space="preserve"> for intended receiver(s) of UE-B’s transmission</w:t>
      </w:r>
    </w:p>
    <w:p w14:paraId="2922D6FC" w14:textId="77777777" w:rsidR="00991887" w:rsidRPr="00A6068D" w:rsidRDefault="00991887" w:rsidP="00991887">
      <w:pPr>
        <w:pStyle w:val="xmsonormal"/>
        <w:numPr>
          <w:ilvl w:val="2"/>
          <w:numId w:val="18"/>
        </w:numPr>
        <w:spacing w:before="0" w:beforeAutospacing="0" w:after="0" w:afterAutospacing="0"/>
        <w:rPr>
          <w:rStyle w:val="Emphasis"/>
          <w:rFonts w:ascii="Times New Roman" w:eastAsia="SimSun" w:hAnsi="Times New Roman" w:cs="Times New Roman"/>
          <w:i w:val="0"/>
          <w:iCs w:val="0"/>
          <w:sz w:val="28"/>
          <w:szCs w:val="28"/>
        </w:rPr>
      </w:pPr>
      <w:r w:rsidRPr="00A6068D">
        <w:rPr>
          <w:rStyle w:val="Emphasis"/>
          <w:rFonts w:ascii="Times New Roman" w:hAnsi="Times New Roman" w:cs="Times New Roman"/>
          <w:i w:val="0"/>
          <w:iCs w:val="0"/>
          <w:sz w:val="24"/>
          <w:szCs w:val="24"/>
        </w:rPr>
        <w:t>FFS: whether the “resource set” in above candidates can individually refer to the resources in the past, in the future, or in both past and future.       </w:t>
      </w:r>
    </w:p>
    <w:p w14:paraId="389E4DE6"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FFS details on how UE-A determines “a set of resources” in the above definitions of “a set of resources”.</w:t>
      </w:r>
    </w:p>
    <w:p w14:paraId="2C1F4DEB"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FFS details on signaling of “a set of resources”, including container used for carrying it either at the physical or at higher layers and including time domain behavior (e.g., periodic, aperiodic, semi-persistent).</w:t>
      </w:r>
    </w:p>
    <w:p w14:paraId="47FCF049"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FFS relation between “a set of resources” and resource pool.</w:t>
      </w:r>
    </w:p>
    <w:p w14:paraId="4D9AF809"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FFS how/when UE-B takes “a set of resources” into account in the resource selection for its own transmission.</w:t>
      </w:r>
    </w:p>
    <w:p w14:paraId="4D2A511A"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FFS whether/how to support other assistance and/or coordinating information.</w:t>
      </w:r>
    </w:p>
    <w:p w14:paraId="6B76387F"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lastRenderedPageBreak/>
        <w:t>FFS if “inter-UE coordination” is supported in all cast types.</w:t>
      </w:r>
    </w:p>
    <w:p w14:paraId="3162491D"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Note: further discussion is necessary on what definitions of “a set of resources” will be finally specified.</w:t>
      </w:r>
    </w:p>
    <w:p w14:paraId="229BA372" w14:textId="77777777" w:rsidR="00991887" w:rsidRPr="00A6068D" w:rsidRDefault="00991887" w:rsidP="00991887">
      <w:pPr>
        <w:pStyle w:val="xmsonormal"/>
        <w:numPr>
          <w:ilvl w:val="0"/>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FFS whether/how to handle an impact, if any, caused by the functionality of power consumption reduction to be introduced.</w:t>
      </w:r>
    </w:p>
    <w:p w14:paraId="47DA11F3" w14:textId="77777777" w:rsidR="00991887" w:rsidRPr="00A6068D" w:rsidRDefault="00991887" w:rsidP="00991887">
      <w:pPr>
        <w:pStyle w:val="xmsonormal"/>
        <w:spacing w:before="0" w:beforeAutospacing="0" w:after="0" w:afterAutospacing="0"/>
        <w:ind w:left="400" w:hanging="400"/>
        <w:rPr>
          <w:rStyle w:val="Emphasis"/>
          <w:rFonts w:ascii="Times New Roman" w:hAnsi="Times New Roman" w:cs="Times New Roman"/>
          <w:b/>
          <w:bCs/>
          <w:i w:val="0"/>
          <w:iCs w:val="0"/>
          <w:sz w:val="24"/>
          <w:szCs w:val="24"/>
        </w:rPr>
      </w:pPr>
    </w:p>
    <w:p w14:paraId="13EF6056" w14:textId="3C42A58C" w:rsidR="00991887" w:rsidRPr="00A6068D" w:rsidRDefault="0005274D" w:rsidP="00991887">
      <w:pPr>
        <w:pStyle w:val="xmsonormal"/>
        <w:spacing w:before="0" w:beforeAutospacing="0" w:after="0" w:afterAutospacing="0"/>
        <w:ind w:left="400" w:hanging="400"/>
        <w:rPr>
          <w:rStyle w:val="Emphasis"/>
          <w:rFonts w:ascii="Times New Roman" w:hAnsi="Times New Roman" w:cs="Times New Roman"/>
          <w:b/>
          <w:bCs/>
          <w:i w:val="0"/>
          <w:iCs w:val="0"/>
          <w:sz w:val="24"/>
          <w:szCs w:val="24"/>
        </w:rPr>
      </w:pPr>
      <w:r>
        <w:rPr>
          <w:rStyle w:val="Emphasis"/>
          <w:rFonts w:ascii="Times New Roman" w:hAnsi="Times New Roman" w:cs="Times New Roman"/>
          <w:b/>
          <w:bCs/>
          <w:i w:val="0"/>
          <w:iCs w:val="0"/>
          <w:sz w:val="24"/>
          <w:szCs w:val="24"/>
        </w:rPr>
        <w:t xml:space="preserve">FL </w:t>
      </w:r>
      <w:r w:rsidR="00991887" w:rsidRPr="00A6068D">
        <w:rPr>
          <w:rStyle w:val="Emphasis"/>
          <w:rFonts w:ascii="Times New Roman" w:hAnsi="Times New Roman" w:cs="Times New Roman"/>
          <w:b/>
          <w:bCs/>
          <w:i w:val="0"/>
          <w:iCs w:val="0"/>
          <w:sz w:val="24"/>
          <w:szCs w:val="24"/>
        </w:rPr>
        <w:t>Proposal 2:</w:t>
      </w:r>
    </w:p>
    <w:p w14:paraId="614F7A8A" w14:textId="77777777" w:rsidR="00991887" w:rsidRPr="00A6068D" w:rsidRDefault="00991887" w:rsidP="00991887">
      <w:pPr>
        <w:pStyle w:val="xmsonormal"/>
        <w:numPr>
          <w:ilvl w:val="0"/>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When a set of resources determined at UE-A is sent to UE-B in mode 2 and UE-B takes this into account in the resource selection for its own transmission,</w:t>
      </w:r>
    </w:p>
    <w:p w14:paraId="411CDBEC"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for the condition when UE-A sends “a set of resources” to UE-B, at least followings can be considered:</w:t>
      </w:r>
    </w:p>
    <w:p w14:paraId="0B2DB3C5" w14:textId="77777777" w:rsidR="00991887" w:rsidRPr="00A6068D" w:rsidRDefault="00991887" w:rsidP="00991887">
      <w:pPr>
        <w:pStyle w:val="xmsonormal"/>
        <w:numPr>
          <w:ilvl w:val="2"/>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Option 1: Based on signaling of triggering or requesting</w:t>
      </w:r>
    </w:p>
    <w:p w14:paraId="73564788" w14:textId="77777777" w:rsidR="00991887" w:rsidRPr="00A6068D" w:rsidRDefault="00991887" w:rsidP="00991887">
      <w:pPr>
        <w:pStyle w:val="xmsonormal"/>
        <w:numPr>
          <w:ilvl w:val="2"/>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Option 2: Based on a pre-defined or (pre)configured triggering condition(s)</w:t>
      </w:r>
    </w:p>
    <w:p w14:paraId="50032ABC"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FFS details on UE-A behavior of transmitting “a set of resources” when the above option is satisfied, including time domain behavior (e.g., periodic, aperiodic, semi-persistent).</w:t>
      </w:r>
    </w:p>
    <w:p w14:paraId="248B51BB"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FFS details of signaling in 1st option.</w:t>
      </w:r>
    </w:p>
    <w:p w14:paraId="0FCB27D6"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FFS details of 2nd option.</w:t>
      </w:r>
    </w:p>
    <w:p w14:paraId="7FC3F95B"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Note: further discussion is necessary on what options will be finally specified.</w:t>
      </w:r>
    </w:p>
    <w:p w14:paraId="1C42163E" w14:textId="77777777" w:rsidR="00991887" w:rsidRPr="00A6068D" w:rsidRDefault="00991887" w:rsidP="00991887">
      <w:pPr>
        <w:pStyle w:val="xmsonormal"/>
        <w:spacing w:before="0" w:beforeAutospacing="0" w:after="0" w:afterAutospacing="0"/>
        <w:rPr>
          <w:rFonts w:ascii="Times New Roman" w:eastAsia="Malgun Gothic" w:hAnsi="Times New Roman" w:cs="Times New Roman"/>
          <w:color w:val="1F497D"/>
          <w:sz w:val="21"/>
          <w:szCs w:val="21"/>
        </w:rPr>
      </w:pPr>
    </w:p>
    <w:p w14:paraId="2E5BF781" w14:textId="69C1C25E" w:rsidR="00991887" w:rsidRPr="00A6068D" w:rsidRDefault="0005274D" w:rsidP="00991887">
      <w:pPr>
        <w:pStyle w:val="xmsonormal"/>
        <w:spacing w:before="0" w:beforeAutospacing="0" w:after="0" w:afterAutospacing="0"/>
        <w:rPr>
          <w:rStyle w:val="Emphasis"/>
          <w:rFonts w:ascii="Times New Roman" w:hAnsi="Times New Roman" w:cs="Times New Roman"/>
          <w:b/>
          <w:bCs/>
          <w:i w:val="0"/>
          <w:iCs w:val="0"/>
          <w:sz w:val="24"/>
          <w:szCs w:val="24"/>
        </w:rPr>
      </w:pPr>
      <w:r>
        <w:rPr>
          <w:rStyle w:val="Emphasis"/>
          <w:rFonts w:ascii="Times New Roman" w:hAnsi="Times New Roman" w:cs="Times New Roman"/>
          <w:b/>
          <w:bCs/>
          <w:i w:val="0"/>
          <w:iCs w:val="0"/>
          <w:sz w:val="24"/>
          <w:szCs w:val="24"/>
        </w:rPr>
        <w:t xml:space="preserve">FL </w:t>
      </w:r>
      <w:r w:rsidR="00991887" w:rsidRPr="00A6068D">
        <w:rPr>
          <w:rStyle w:val="Emphasis"/>
          <w:rFonts w:ascii="Times New Roman" w:hAnsi="Times New Roman" w:cs="Times New Roman"/>
          <w:b/>
          <w:bCs/>
          <w:i w:val="0"/>
          <w:iCs w:val="0"/>
          <w:sz w:val="24"/>
          <w:szCs w:val="24"/>
        </w:rPr>
        <w:t xml:space="preserve">Proposal 3 for conclusion: </w:t>
      </w:r>
    </w:p>
    <w:p w14:paraId="1932E56F" w14:textId="77777777" w:rsidR="00991887" w:rsidRPr="00A6068D" w:rsidRDefault="00991887" w:rsidP="00991887">
      <w:pPr>
        <w:pStyle w:val="xmsonormal"/>
        <w:numPr>
          <w:ilvl w:val="0"/>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Companies are encouraged to consider at least the following aspects when studying the feasibility and benefit of the enhancement(s) in mode 2</w:t>
      </w:r>
    </w:p>
    <w:p w14:paraId="5098976F"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Hidden-node problem</w:t>
      </w:r>
    </w:p>
    <w:p w14:paraId="08F65B70"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Exposed-node problem</w:t>
      </w:r>
    </w:p>
    <w:p w14:paraId="6E1E908E"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Half duplex problem</w:t>
      </w:r>
    </w:p>
    <w:p w14:paraId="259C929F"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i w:val="0"/>
          <w:iCs w:val="0"/>
          <w:sz w:val="24"/>
          <w:szCs w:val="24"/>
        </w:rPr>
      </w:pPr>
      <w:r w:rsidRPr="00A6068D">
        <w:rPr>
          <w:rStyle w:val="Emphasis"/>
          <w:rFonts w:ascii="Times New Roman" w:hAnsi="Times New Roman" w:cs="Times New Roman"/>
          <w:i w:val="0"/>
          <w:iCs w:val="0"/>
          <w:sz w:val="24"/>
          <w:szCs w:val="24"/>
        </w:rPr>
        <w:t>Consecutive packet loss (as described in WID)</w:t>
      </w:r>
    </w:p>
    <w:p w14:paraId="02B19B22" w14:textId="77777777" w:rsidR="00991887" w:rsidRPr="00A6068D" w:rsidRDefault="00991887" w:rsidP="00991887">
      <w:pPr>
        <w:pStyle w:val="xmsonormal"/>
        <w:numPr>
          <w:ilvl w:val="1"/>
          <w:numId w:val="18"/>
        </w:numPr>
        <w:spacing w:before="0" w:beforeAutospacing="0" w:after="0" w:afterAutospacing="0"/>
        <w:rPr>
          <w:rStyle w:val="Emphasis"/>
          <w:rFonts w:ascii="Times New Roman" w:hAnsi="Times New Roman" w:cs="Times New Roman"/>
          <w:bCs/>
          <w:i w:val="0"/>
          <w:iCs w:val="0"/>
          <w:sz w:val="24"/>
          <w:szCs w:val="24"/>
        </w:rPr>
      </w:pPr>
      <w:r w:rsidRPr="00A6068D">
        <w:rPr>
          <w:rStyle w:val="Emphasis"/>
          <w:rFonts w:ascii="Times New Roman" w:hAnsi="Times New Roman" w:cs="Times New Roman"/>
          <w:bCs/>
          <w:i w:val="0"/>
          <w:iCs w:val="0"/>
          <w:sz w:val="24"/>
          <w:szCs w:val="24"/>
        </w:rPr>
        <w:t>[Resource collision (i.e., Time-frequency resource overlapping [and/or Time resource overlapping] caused by the reason other than hidden-node problem]</w:t>
      </w:r>
    </w:p>
    <w:p w14:paraId="073F1271" w14:textId="77777777" w:rsidR="006400C7" w:rsidRDefault="006400C7" w:rsidP="006400C7">
      <w:pPr>
        <w:jc w:val="both"/>
      </w:pPr>
    </w:p>
    <w:p w14:paraId="65E8C13E" w14:textId="65CD54AA" w:rsidR="006400C7" w:rsidRPr="006400C7" w:rsidRDefault="006400C7" w:rsidP="00CD60DA">
      <w:pPr>
        <w:jc w:val="both"/>
      </w:pPr>
      <w:r>
        <w:t xml:space="preserve">In this contribution, we </w:t>
      </w:r>
      <w:r w:rsidR="00991887">
        <w:t xml:space="preserve">provide our views on the </w:t>
      </w:r>
      <w:r w:rsidR="006E0A84">
        <w:t xml:space="preserve">above </w:t>
      </w:r>
      <w:r w:rsidR="00991887">
        <w:t>proposals</w:t>
      </w:r>
      <w:r w:rsidR="009B49F1">
        <w:t>.</w:t>
      </w:r>
    </w:p>
    <w:p w14:paraId="0C31D433" w14:textId="7068F669" w:rsidR="002F2A58" w:rsidRDefault="00EA5A5B" w:rsidP="002F2A58">
      <w:pPr>
        <w:pStyle w:val="Heading1"/>
      </w:pPr>
      <w:r>
        <w:t>Discussion</w:t>
      </w:r>
    </w:p>
    <w:p w14:paraId="2FC13535" w14:textId="4FD3C384" w:rsidR="002F2A58" w:rsidRDefault="00991887" w:rsidP="00887B9F">
      <w:pPr>
        <w:jc w:val="both"/>
      </w:pPr>
      <w:r>
        <w:t>The first question is the d</w:t>
      </w:r>
      <w:r w:rsidR="002F2A58">
        <w:t>efinition of “a set of resources”</w:t>
      </w:r>
      <w:r>
        <w:t>. Two possible definitions are considered: 1). the resource set preferred for UE-B’s transmission; 2). the resource set preferred not to be used by UE-B’s transmission. In our view, each definition of resource set has its applicable scenario</w:t>
      </w:r>
      <w:r w:rsidR="00A6068D">
        <w:t>s</w:t>
      </w:r>
      <w:r>
        <w:t xml:space="preserve">, and hence both definitions are supported. </w:t>
      </w:r>
    </w:p>
    <w:p w14:paraId="23559728" w14:textId="43DE9167" w:rsidR="00991887" w:rsidRDefault="00991887" w:rsidP="00887B9F">
      <w:pPr>
        <w:jc w:val="both"/>
      </w:pPr>
    </w:p>
    <w:p w14:paraId="4C7CFE80" w14:textId="73EBFAEB" w:rsidR="00991887" w:rsidRDefault="00991887" w:rsidP="00887B9F">
      <w:pPr>
        <w:jc w:val="both"/>
      </w:pPr>
      <w:r>
        <w:t>If UE-A sends the resource set preferred for UE-B’s transmission, UE-B may directly use the preferred resources for its transmissions. This is suitable for a low-capable device of UE-B, which may have limited sensing capabilities</w:t>
      </w:r>
      <w:r w:rsidR="00AB5060">
        <w:t xml:space="preserve">. In this case, UE-A acts </w:t>
      </w:r>
      <w:r w:rsidR="00070E5C">
        <w:t>as</w:t>
      </w:r>
      <w:r w:rsidR="00AB5060">
        <w:t xml:space="preserve"> a sidelink scheduling UE, which provides scheduling result directly to UE-B. </w:t>
      </w:r>
    </w:p>
    <w:p w14:paraId="4553DC99" w14:textId="6E4ECD11" w:rsidR="00991887" w:rsidRDefault="00991887" w:rsidP="00887B9F">
      <w:pPr>
        <w:jc w:val="both"/>
      </w:pPr>
    </w:p>
    <w:p w14:paraId="1FEFEC20" w14:textId="0BC7A794" w:rsidR="009E3E42" w:rsidRDefault="00AB5060" w:rsidP="00AB5060">
      <w:pPr>
        <w:jc w:val="both"/>
      </w:pPr>
      <w:r>
        <w:t xml:space="preserve">If UE-A sends the resource set not preferred for UE-B’s transmission, UE-B may utilize this information in its resource selection procedure, or resource re-evaluation/pre-emption check. </w:t>
      </w:r>
      <w:r w:rsidR="00070E5C">
        <w:t>Specifically</w:t>
      </w:r>
      <w:r>
        <w:t xml:space="preserve">, UE-B </w:t>
      </w:r>
      <w:r w:rsidR="00070E5C">
        <w:t>has</w:t>
      </w:r>
      <w:r>
        <w:t xml:space="preserve"> an independent resource selection procedure, taking the non-preferred resource set from UE-A as additional information.</w:t>
      </w:r>
      <w:r w:rsidR="00070E5C">
        <w:t xml:space="preserve"> In this case, UE-A acts as a helper UE, providing assistance information for UE-B’s resource selection. </w:t>
      </w:r>
    </w:p>
    <w:p w14:paraId="3BCFA517" w14:textId="77777777" w:rsidR="009E3E42" w:rsidRDefault="009E3E42" w:rsidP="002F2A58"/>
    <w:p w14:paraId="32601A0A" w14:textId="49690E8C" w:rsidR="009E3E42" w:rsidRDefault="002F2A58" w:rsidP="00252E7C">
      <w:pPr>
        <w:jc w:val="both"/>
        <w:rPr>
          <w:i/>
        </w:rPr>
      </w:pPr>
      <w:r w:rsidRPr="001C381A">
        <w:rPr>
          <w:b/>
          <w:i/>
          <w:u w:val="single"/>
        </w:rPr>
        <w:lastRenderedPageBreak/>
        <w:t xml:space="preserve">Proposal </w:t>
      </w:r>
      <w:r>
        <w:rPr>
          <w:b/>
          <w:i/>
          <w:u w:val="single"/>
        </w:rPr>
        <w:t>1</w:t>
      </w:r>
      <w:r w:rsidRPr="001C381A">
        <w:rPr>
          <w:b/>
          <w:i/>
          <w:u w:val="single"/>
        </w:rPr>
        <w:t>:</w:t>
      </w:r>
      <w:r w:rsidRPr="001C381A">
        <w:rPr>
          <w:i/>
        </w:rPr>
        <w:t xml:space="preserve"> </w:t>
      </w:r>
      <w:r w:rsidR="00252E7C">
        <w:rPr>
          <w:i/>
        </w:rPr>
        <w:t>A</w:t>
      </w:r>
      <w:r>
        <w:rPr>
          <w:i/>
        </w:rPr>
        <w:t xml:space="preserve"> set of resources in inter-UE coordination is </w:t>
      </w:r>
      <w:r w:rsidR="009E3E42">
        <w:rPr>
          <w:i/>
        </w:rPr>
        <w:t>either preferred resources for UE-B’s transmission or non-preferred resources for UE-B’s transmission.</w:t>
      </w:r>
    </w:p>
    <w:p w14:paraId="5E5FF0EA" w14:textId="21AA3BF8" w:rsidR="00070E5C" w:rsidRDefault="00070E5C" w:rsidP="00252E7C">
      <w:pPr>
        <w:jc w:val="both"/>
        <w:rPr>
          <w:i/>
        </w:rPr>
      </w:pPr>
    </w:p>
    <w:p w14:paraId="45642B9E" w14:textId="61500366" w:rsidR="00285CDE" w:rsidRDefault="00070E5C" w:rsidP="00252E7C">
      <w:pPr>
        <w:jc w:val="both"/>
        <w:rPr>
          <w:iCs/>
        </w:rPr>
      </w:pPr>
      <w:r>
        <w:rPr>
          <w:iCs/>
        </w:rPr>
        <w:t xml:space="preserve">A relevant question is the format of “a set of resources”. </w:t>
      </w:r>
      <w:r w:rsidR="00285CDE">
        <w:rPr>
          <w:iCs/>
        </w:rPr>
        <w:t>A straightforward</w:t>
      </w:r>
      <w:r>
        <w:rPr>
          <w:iCs/>
        </w:rPr>
        <w:t xml:space="preserve"> format is a resource map, i.e., a 2-D bitmap, in both time domain and frequency domain, to indicate whether each resource unit is a preferred resource or a non-preferred resource. The resource map provides the availability information of the full set of resources in a given time window.</w:t>
      </w:r>
      <w:r w:rsidR="00285CDE">
        <w:rPr>
          <w:iCs/>
        </w:rPr>
        <w:t xml:space="preserve"> The payload size of resource map may be large. </w:t>
      </w:r>
    </w:p>
    <w:p w14:paraId="64EFA4AE" w14:textId="77777777" w:rsidR="00285CDE" w:rsidRDefault="00285CDE" w:rsidP="00252E7C">
      <w:pPr>
        <w:jc w:val="both"/>
        <w:rPr>
          <w:iCs/>
        </w:rPr>
      </w:pPr>
    </w:p>
    <w:p w14:paraId="7CF302EC" w14:textId="3DA58441" w:rsidR="00285CDE" w:rsidRDefault="00070E5C" w:rsidP="00252E7C">
      <w:pPr>
        <w:jc w:val="both"/>
        <w:rPr>
          <w:iCs/>
        </w:rPr>
      </w:pPr>
      <w:r>
        <w:rPr>
          <w:iCs/>
        </w:rPr>
        <w:t>A second format is a</w:t>
      </w:r>
      <w:r w:rsidR="00285CDE">
        <w:rPr>
          <w:iCs/>
        </w:rPr>
        <w:t xml:space="preserve"> list of time-frequency locations of </w:t>
      </w:r>
      <w:r>
        <w:rPr>
          <w:iCs/>
        </w:rPr>
        <w:t>preferred or non-preferred resources</w:t>
      </w:r>
      <w:r w:rsidR="00285CDE">
        <w:rPr>
          <w:iCs/>
        </w:rPr>
        <w:t xml:space="preserve">. Since the number of preferred or non-preferred resources is limited, </w:t>
      </w:r>
      <w:r w:rsidR="00AC5ECB">
        <w:rPr>
          <w:iCs/>
        </w:rPr>
        <w:t>it may have</w:t>
      </w:r>
      <w:r w:rsidR="00285CDE">
        <w:rPr>
          <w:iCs/>
        </w:rPr>
        <w:t xml:space="preserve"> </w:t>
      </w:r>
      <w:r w:rsidR="00AC5ECB">
        <w:rPr>
          <w:iCs/>
        </w:rPr>
        <w:t>a smaller</w:t>
      </w:r>
      <w:r w:rsidR="00285CDE">
        <w:rPr>
          <w:iCs/>
        </w:rPr>
        <w:t xml:space="preserve"> payload size</w:t>
      </w:r>
      <w:r w:rsidR="00AC5ECB">
        <w:rPr>
          <w:iCs/>
        </w:rPr>
        <w:t xml:space="preserve"> than the first format. </w:t>
      </w:r>
    </w:p>
    <w:p w14:paraId="2A69E8DA" w14:textId="77777777" w:rsidR="00285CDE" w:rsidRDefault="00285CDE" w:rsidP="00252E7C">
      <w:pPr>
        <w:jc w:val="both"/>
        <w:rPr>
          <w:iCs/>
        </w:rPr>
      </w:pPr>
    </w:p>
    <w:p w14:paraId="723AAB09" w14:textId="63D9D1D7" w:rsidR="00451EEF" w:rsidRDefault="00AC5ECB" w:rsidP="00252E7C">
      <w:pPr>
        <w:jc w:val="both"/>
        <w:rPr>
          <w:iCs/>
        </w:rPr>
      </w:pPr>
      <w:r>
        <w:rPr>
          <w:iCs/>
        </w:rPr>
        <w:t>A third format is an indicat</w:t>
      </w:r>
      <w:r w:rsidR="00451EEF">
        <w:rPr>
          <w:iCs/>
        </w:rPr>
        <w:t>ion</w:t>
      </w:r>
      <w:r>
        <w:rPr>
          <w:iCs/>
        </w:rPr>
        <w:t xml:space="preserve"> of preferred or non-preferred resources. For example, UE-A may inform UE-B whether UE-B’s reserved resources are preferred or non-preferred resources. This format has the smallest payload size (e.g., a single bit)</w:t>
      </w:r>
      <w:r w:rsidR="00451EEF">
        <w:rPr>
          <w:iCs/>
        </w:rPr>
        <w:t>.</w:t>
      </w:r>
    </w:p>
    <w:p w14:paraId="0BE527A4" w14:textId="712E78CB" w:rsidR="009E3E42" w:rsidRPr="00252E7C" w:rsidRDefault="009E3E42" w:rsidP="002F2A58">
      <w:pPr>
        <w:rPr>
          <w:iCs/>
        </w:rPr>
      </w:pPr>
    </w:p>
    <w:p w14:paraId="29E73D74" w14:textId="1D574C88" w:rsidR="006E0A84" w:rsidRPr="006E0A84" w:rsidRDefault="006E0A84" w:rsidP="006E0A84">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The format of a set of resources in inter-UE coordination is 1). resource map; 2). a list of time-frequency locations of preferred or non-preferred resources; 3). indication of preferred or non-preferred resources.</w:t>
      </w:r>
    </w:p>
    <w:p w14:paraId="0E53FA0F" w14:textId="45DE4EF9" w:rsidR="00451EEF" w:rsidRDefault="00451EEF" w:rsidP="00252E7C">
      <w:pPr>
        <w:jc w:val="both"/>
      </w:pPr>
    </w:p>
    <w:p w14:paraId="2E472BB9" w14:textId="120FA34C" w:rsidR="002A1FD1" w:rsidRDefault="002A1FD1" w:rsidP="002A1FD1">
      <w:pPr>
        <w:jc w:val="both"/>
        <w:rPr>
          <w:iCs/>
        </w:rPr>
      </w:pPr>
      <w:r>
        <w:rPr>
          <w:iCs/>
        </w:rPr>
        <w:t xml:space="preserve">The set of resources provided by UE-A is based on its sensing results. For example, UE-A detects </w:t>
      </w:r>
      <w:r w:rsidR="00554D4D">
        <w:rPr>
          <w:iCs/>
        </w:rPr>
        <w:t xml:space="preserve">the reservation of </w:t>
      </w:r>
      <w:r>
        <w:rPr>
          <w:iCs/>
        </w:rPr>
        <w:t>some resources, which may not be detected by UE-B due to the hidden-node problem. Then UE-A could provide this</w:t>
      </w:r>
      <w:r w:rsidR="00555993">
        <w:rPr>
          <w:iCs/>
        </w:rPr>
        <w:t xml:space="preserve"> resource reservation</w:t>
      </w:r>
      <w:r>
        <w:rPr>
          <w:iCs/>
        </w:rPr>
        <w:t xml:space="preserve"> </w:t>
      </w:r>
      <w:r w:rsidR="00555993">
        <w:rPr>
          <w:iCs/>
        </w:rPr>
        <w:t>information to UE-B</w:t>
      </w:r>
      <w:r>
        <w:rPr>
          <w:iCs/>
        </w:rPr>
        <w:t xml:space="preserve">. </w:t>
      </w:r>
    </w:p>
    <w:p w14:paraId="7B651F9C" w14:textId="77777777" w:rsidR="002A1FD1" w:rsidRDefault="002A1FD1" w:rsidP="002A1FD1">
      <w:pPr>
        <w:jc w:val="both"/>
        <w:rPr>
          <w:iCs/>
        </w:rPr>
      </w:pPr>
    </w:p>
    <w:p w14:paraId="65CF3A42" w14:textId="59FAF38E" w:rsidR="00B62195" w:rsidRDefault="002A1FD1" w:rsidP="00555993">
      <w:pPr>
        <w:jc w:val="both"/>
        <w:rPr>
          <w:iCs/>
        </w:rPr>
      </w:pPr>
      <w:r>
        <w:rPr>
          <w:iCs/>
        </w:rPr>
        <w:t xml:space="preserve">The </w:t>
      </w:r>
      <w:r w:rsidR="00555993">
        <w:rPr>
          <w:iCs/>
        </w:rPr>
        <w:t xml:space="preserve">set of resources </w:t>
      </w:r>
      <w:r>
        <w:rPr>
          <w:iCs/>
        </w:rPr>
        <w:t xml:space="preserve">provided by </w:t>
      </w:r>
      <w:r w:rsidR="00555993">
        <w:rPr>
          <w:iCs/>
        </w:rPr>
        <w:t>UE-A</w:t>
      </w:r>
      <w:r>
        <w:rPr>
          <w:iCs/>
        </w:rPr>
        <w:t xml:space="preserve"> is </w:t>
      </w:r>
      <w:r w:rsidR="00555993">
        <w:rPr>
          <w:iCs/>
        </w:rPr>
        <w:t xml:space="preserve">also </w:t>
      </w:r>
      <w:r>
        <w:rPr>
          <w:iCs/>
        </w:rPr>
        <w:t xml:space="preserve">based on </w:t>
      </w:r>
      <w:r w:rsidR="00555993">
        <w:rPr>
          <w:iCs/>
        </w:rPr>
        <w:t xml:space="preserve">receiver UE’s scheduling. </w:t>
      </w:r>
      <w:r w:rsidR="00221070">
        <w:rPr>
          <w:iCs/>
        </w:rPr>
        <w:t>In o</w:t>
      </w:r>
      <w:r w:rsidR="00555993">
        <w:rPr>
          <w:iCs/>
        </w:rPr>
        <w:t>ne scenario</w:t>
      </w:r>
      <w:r w:rsidR="00221070">
        <w:rPr>
          <w:iCs/>
        </w:rPr>
        <w:t>,</w:t>
      </w:r>
      <w:r w:rsidR="00555993">
        <w:rPr>
          <w:iCs/>
        </w:rPr>
        <w:t xml:space="preserve"> UE-A is the receiver UE of UE-B. If UE-A </w:t>
      </w:r>
      <w:r w:rsidR="00221070">
        <w:rPr>
          <w:iCs/>
        </w:rPr>
        <w:t xml:space="preserve">has </w:t>
      </w:r>
      <w:r w:rsidR="00555993">
        <w:rPr>
          <w:iCs/>
        </w:rPr>
        <w:t>already scheduled sidelink transmissions at certain slots</w:t>
      </w:r>
      <w:r w:rsidR="00221070">
        <w:rPr>
          <w:iCs/>
        </w:rPr>
        <w:t>, t</w:t>
      </w:r>
      <w:r w:rsidR="00555993">
        <w:rPr>
          <w:iCs/>
        </w:rPr>
        <w:t xml:space="preserve">hese slots are not suitable for UE-A sidelink reception, due to the half-duplex constraints. </w:t>
      </w:r>
      <w:r w:rsidR="00221070">
        <w:rPr>
          <w:iCs/>
        </w:rPr>
        <w:t>In a</w:t>
      </w:r>
      <w:r w:rsidR="00555993">
        <w:rPr>
          <w:iCs/>
        </w:rPr>
        <w:t>nother scenario</w:t>
      </w:r>
      <w:r w:rsidR="00221070">
        <w:rPr>
          <w:iCs/>
        </w:rPr>
        <w:t xml:space="preserve">, </w:t>
      </w:r>
      <w:r w:rsidR="00555993">
        <w:rPr>
          <w:iCs/>
        </w:rPr>
        <w:t xml:space="preserve">UE-A is not </w:t>
      </w:r>
      <w:r w:rsidR="00221070">
        <w:rPr>
          <w:iCs/>
        </w:rPr>
        <w:t xml:space="preserve">the </w:t>
      </w:r>
      <w:r w:rsidR="00555993">
        <w:rPr>
          <w:iCs/>
        </w:rPr>
        <w:t>receiver UE of UE-B, but UE-A learns the</w:t>
      </w:r>
      <w:r w:rsidR="00221070">
        <w:rPr>
          <w:iCs/>
        </w:rPr>
        <w:t xml:space="preserve"> scheduling information of</w:t>
      </w:r>
      <w:r w:rsidR="00555993">
        <w:rPr>
          <w:iCs/>
        </w:rPr>
        <w:t xml:space="preserve"> receiver UE of UE-B’s</w:t>
      </w:r>
      <w:r w:rsidR="00221070">
        <w:rPr>
          <w:iCs/>
        </w:rPr>
        <w:t xml:space="preserve">, e.g., via </w:t>
      </w:r>
      <w:r w:rsidR="00B62195">
        <w:rPr>
          <w:iCs/>
        </w:rPr>
        <w:t>UE-A’s</w:t>
      </w:r>
      <w:r w:rsidR="00221070">
        <w:rPr>
          <w:iCs/>
        </w:rPr>
        <w:t xml:space="preserve"> sensing. Hence, UE-A knows which slots are not suitable for receiver UE’s sidelink reception, due to the half-duplex constraints. In both scenarios, UE-A should indicate receiver UE’s scheduling information to UE-B.</w:t>
      </w:r>
    </w:p>
    <w:p w14:paraId="3ACFBB07" w14:textId="77777777" w:rsidR="00221070" w:rsidRDefault="00221070" w:rsidP="00555993">
      <w:pPr>
        <w:jc w:val="both"/>
        <w:rPr>
          <w:iCs/>
        </w:rPr>
      </w:pPr>
    </w:p>
    <w:p w14:paraId="7C889187" w14:textId="60BF10CC" w:rsidR="002A1FD1" w:rsidRDefault="002A1FD1" w:rsidP="002A1FD1">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The </w:t>
      </w:r>
      <w:r w:rsidR="00221070">
        <w:rPr>
          <w:i/>
        </w:rPr>
        <w:t>set of resources in inter-UE coordination</w:t>
      </w:r>
      <w:r>
        <w:rPr>
          <w:i/>
        </w:rPr>
        <w:t xml:space="preserve"> is acquired based on UE</w:t>
      </w:r>
      <w:r w:rsidR="00555993">
        <w:rPr>
          <w:i/>
        </w:rPr>
        <w:t>-A</w:t>
      </w:r>
      <w:r>
        <w:rPr>
          <w:i/>
        </w:rPr>
        <w:t>’s sensing results and/or based on receiver UE’s scheduling.</w:t>
      </w:r>
    </w:p>
    <w:p w14:paraId="2BB08766" w14:textId="77777777" w:rsidR="002A1FD1" w:rsidRDefault="002A1FD1" w:rsidP="00252E7C">
      <w:pPr>
        <w:jc w:val="both"/>
      </w:pPr>
    </w:p>
    <w:p w14:paraId="1C7A2367" w14:textId="2FC7B1E1" w:rsidR="002A1FD1" w:rsidRDefault="00451EEF" w:rsidP="00252E7C">
      <w:pPr>
        <w:jc w:val="both"/>
      </w:pPr>
      <w:r>
        <w:t>Besides indicating a set of preferred or non-preferred resources,</w:t>
      </w:r>
      <w:r w:rsidR="002A1FD1">
        <w:t xml:space="preserve"> the inter-UE coordination also include</w:t>
      </w:r>
      <w:r w:rsidR="00B62195">
        <w:t>s</w:t>
      </w:r>
      <w:r w:rsidR="002A1FD1">
        <w:t xml:space="preserve"> </w:t>
      </w:r>
      <w:r>
        <w:t xml:space="preserve">additional assistance information. The assistance information </w:t>
      </w:r>
      <w:r w:rsidR="00B62195">
        <w:t>may</w:t>
      </w:r>
      <w:r>
        <w:t xml:space="preserve"> be obtained by channel measurements (e.g., measured RSRP, decoded data </w:t>
      </w:r>
      <w:r w:rsidR="002A1FD1">
        <w:t>priority</w:t>
      </w:r>
      <w:r>
        <w:t xml:space="preserve">). </w:t>
      </w:r>
      <w:r w:rsidR="002A1FD1">
        <w:t>The assistance information may</w:t>
      </w:r>
      <w:r w:rsidR="00B62195">
        <w:t xml:space="preserve"> </w:t>
      </w:r>
      <w:r>
        <w:t xml:space="preserve">indicate the cause of non-preferred resources, e.g., due to half-duplex problem or due to hidden-node problem. </w:t>
      </w:r>
    </w:p>
    <w:p w14:paraId="4621AF83" w14:textId="77777777" w:rsidR="002A1FD1" w:rsidRDefault="002A1FD1" w:rsidP="00252E7C">
      <w:pPr>
        <w:jc w:val="both"/>
      </w:pPr>
    </w:p>
    <w:p w14:paraId="3B1576C0" w14:textId="3F3FE2DB" w:rsidR="00451EEF" w:rsidRDefault="00451EEF" w:rsidP="00252E7C">
      <w:pPr>
        <w:jc w:val="both"/>
      </w:pPr>
      <w:r>
        <w:t>This assistance information is used in UE-B’s resource selection procedure.</w:t>
      </w:r>
      <w:r w:rsidR="002A1FD1">
        <w:t xml:space="preserve"> For example, the non-preferred resources due to half-duplex problem are always excluded from candidate resource set, while non-preferred resources due to hidden-node problem may or may not be excluded from candidate resource set, depending on measured RSRP or decoded data priority. </w:t>
      </w:r>
    </w:p>
    <w:p w14:paraId="25A007FC" w14:textId="77777777" w:rsidR="002A1FD1" w:rsidRDefault="002A1FD1" w:rsidP="00252E7C">
      <w:pPr>
        <w:jc w:val="both"/>
      </w:pPr>
    </w:p>
    <w:p w14:paraId="305A1E87" w14:textId="2E0BBC69" w:rsidR="002A1FD1" w:rsidRDefault="00252E7C" w:rsidP="00252E7C">
      <w:pPr>
        <w:jc w:val="both"/>
        <w:rPr>
          <w:i/>
        </w:rPr>
      </w:pPr>
      <w:r w:rsidRPr="001C381A">
        <w:rPr>
          <w:b/>
          <w:i/>
          <w:u w:val="single"/>
        </w:rPr>
        <w:t xml:space="preserve">Proposal </w:t>
      </w:r>
      <w:r w:rsidR="00221070">
        <w:rPr>
          <w:b/>
          <w:i/>
          <w:u w:val="single"/>
        </w:rPr>
        <w:t>4</w:t>
      </w:r>
      <w:r w:rsidRPr="001C381A">
        <w:rPr>
          <w:b/>
          <w:i/>
          <w:u w:val="single"/>
        </w:rPr>
        <w:t>:</w:t>
      </w:r>
      <w:r w:rsidRPr="001C381A">
        <w:rPr>
          <w:i/>
        </w:rPr>
        <w:t xml:space="preserve"> </w:t>
      </w:r>
      <w:r>
        <w:rPr>
          <w:i/>
        </w:rPr>
        <w:t xml:space="preserve">Besides a set of resources, inter-UE coordination includes additional assistance information for UE-B’s resource selection, e.g., </w:t>
      </w:r>
      <w:r w:rsidR="002A1FD1">
        <w:rPr>
          <w:i/>
        </w:rPr>
        <w:t xml:space="preserve">measured </w:t>
      </w:r>
      <w:r>
        <w:rPr>
          <w:i/>
        </w:rPr>
        <w:t>RSRP,</w:t>
      </w:r>
      <w:r w:rsidR="002A1FD1">
        <w:rPr>
          <w:i/>
        </w:rPr>
        <w:t xml:space="preserve"> decoded</w:t>
      </w:r>
      <w:r>
        <w:rPr>
          <w:i/>
        </w:rPr>
        <w:t xml:space="preserve"> data </w:t>
      </w:r>
      <w:r w:rsidR="002A1FD1">
        <w:rPr>
          <w:i/>
        </w:rPr>
        <w:t>priority</w:t>
      </w:r>
      <w:r>
        <w:rPr>
          <w:i/>
        </w:rPr>
        <w:t>, cause of non-preferred resources.</w:t>
      </w:r>
    </w:p>
    <w:p w14:paraId="45AD09A0" w14:textId="77777777" w:rsidR="00221070" w:rsidRDefault="00221070" w:rsidP="00252E7C">
      <w:pPr>
        <w:jc w:val="both"/>
        <w:rPr>
          <w:iCs/>
        </w:rPr>
      </w:pPr>
    </w:p>
    <w:p w14:paraId="0D15991D" w14:textId="77777777" w:rsidR="00D97584" w:rsidRDefault="002A1FD1" w:rsidP="00252E7C">
      <w:pPr>
        <w:jc w:val="both"/>
        <w:rPr>
          <w:iCs/>
        </w:rPr>
      </w:pPr>
      <w:r>
        <w:rPr>
          <w:iCs/>
        </w:rPr>
        <w:lastRenderedPageBreak/>
        <w:t xml:space="preserve">Another </w:t>
      </w:r>
      <w:r w:rsidR="00221070">
        <w:rPr>
          <w:iCs/>
        </w:rPr>
        <w:t xml:space="preserve">open </w:t>
      </w:r>
      <w:r>
        <w:rPr>
          <w:iCs/>
        </w:rPr>
        <w:t xml:space="preserve">question is </w:t>
      </w:r>
      <w:r w:rsidR="00221070">
        <w:rPr>
          <w:iCs/>
        </w:rPr>
        <w:t>when</w:t>
      </w:r>
      <w:r>
        <w:rPr>
          <w:iCs/>
        </w:rPr>
        <w:t xml:space="preserve"> UE-A </w:t>
      </w:r>
      <w:r w:rsidR="00221070">
        <w:rPr>
          <w:iCs/>
        </w:rPr>
        <w:t xml:space="preserve">sends inter-UE coordination to UE-B. Two options are considered: 1). Based on signaling of triggering or requesting; 2). Based on a pre-defined or (pre)configured triggering conditions. </w:t>
      </w:r>
      <w:r w:rsidR="00D97584">
        <w:rPr>
          <w:iCs/>
        </w:rPr>
        <w:t xml:space="preserve">In our view, each option has its application scenarios and both options can be used jointly. </w:t>
      </w:r>
    </w:p>
    <w:p w14:paraId="5915C90F" w14:textId="77777777" w:rsidR="00D97584" w:rsidRDefault="00D97584" w:rsidP="00252E7C">
      <w:pPr>
        <w:jc w:val="both"/>
        <w:rPr>
          <w:iCs/>
        </w:rPr>
      </w:pPr>
    </w:p>
    <w:p w14:paraId="2E7E8F63" w14:textId="77777777" w:rsidR="00D97584" w:rsidRDefault="00D97584" w:rsidP="00252E7C">
      <w:pPr>
        <w:jc w:val="both"/>
        <w:rPr>
          <w:iCs/>
        </w:rPr>
      </w:pPr>
      <w:r>
        <w:rPr>
          <w:iCs/>
        </w:rPr>
        <w:t xml:space="preserve">For example, if UE-B is a low-power device and does not perform sensing operations. It could request UE-A to provide a list of preferred resources for its sidelink transmissions. In this case, UE-A sends inter-UE coordination when receiving the inter-UE coordination request from UE-B. </w:t>
      </w:r>
    </w:p>
    <w:p w14:paraId="32B823EA" w14:textId="77777777" w:rsidR="00D97584" w:rsidRDefault="00D97584" w:rsidP="00252E7C">
      <w:pPr>
        <w:jc w:val="both"/>
        <w:rPr>
          <w:iCs/>
        </w:rPr>
      </w:pPr>
    </w:p>
    <w:p w14:paraId="2D678B06" w14:textId="795A1790" w:rsidR="00D97584" w:rsidRDefault="00554D4D" w:rsidP="00252E7C">
      <w:pPr>
        <w:jc w:val="both"/>
        <w:rPr>
          <w:iCs/>
        </w:rPr>
      </w:pPr>
      <w:r>
        <w:rPr>
          <w:iCs/>
        </w:rPr>
        <w:t>In another example</w:t>
      </w:r>
      <w:r w:rsidR="00D97584">
        <w:rPr>
          <w:iCs/>
        </w:rPr>
        <w:t xml:space="preserve">, consider UE-A as a </w:t>
      </w:r>
      <w:r w:rsidR="00B62195">
        <w:rPr>
          <w:iCs/>
        </w:rPr>
        <w:t>helper</w:t>
      </w:r>
      <w:r w:rsidR="00D97584">
        <w:rPr>
          <w:iCs/>
        </w:rPr>
        <w:t xml:space="preserve"> UE, e.g., </w:t>
      </w:r>
      <w:proofErr w:type="gramStart"/>
      <w:r w:rsidR="00D97584">
        <w:rPr>
          <w:iCs/>
        </w:rPr>
        <w:t>road side</w:t>
      </w:r>
      <w:proofErr w:type="gramEnd"/>
      <w:r w:rsidR="00D97584">
        <w:rPr>
          <w:iCs/>
        </w:rPr>
        <w:t xml:space="preserve"> unit. It monitors the sidelink channels and detects resource reservation collision or half-duplex issue. Then it autonomously sends inter-UE coordination to UE-B to resolve the resource collision or half-duplex issues, which enhance</w:t>
      </w:r>
      <w:r w:rsidR="00B62195">
        <w:rPr>
          <w:iCs/>
        </w:rPr>
        <w:t>s</w:t>
      </w:r>
      <w:r w:rsidR="00D97584">
        <w:rPr>
          <w:iCs/>
        </w:rPr>
        <w:t xml:space="preserve"> system performance. </w:t>
      </w:r>
    </w:p>
    <w:p w14:paraId="256FC6FF" w14:textId="77777777" w:rsidR="002A1FD1" w:rsidRPr="002A1FD1" w:rsidRDefault="002A1FD1" w:rsidP="00252E7C">
      <w:pPr>
        <w:jc w:val="both"/>
        <w:rPr>
          <w:iCs/>
        </w:rPr>
      </w:pPr>
    </w:p>
    <w:p w14:paraId="1EDD091F" w14:textId="3B23D32A" w:rsidR="009E3E42" w:rsidRDefault="00252E7C" w:rsidP="00AA35D8">
      <w:pPr>
        <w:jc w:val="both"/>
        <w:rPr>
          <w:i/>
        </w:rPr>
      </w:pPr>
      <w:r w:rsidRPr="001C381A">
        <w:rPr>
          <w:b/>
          <w:i/>
          <w:u w:val="single"/>
        </w:rPr>
        <w:t xml:space="preserve">Proposal </w:t>
      </w:r>
      <w:r w:rsidR="00221070">
        <w:rPr>
          <w:b/>
          <w:i/>
          <w:u w:val="single"/>
        </w:rPr>
        <w:t>5</w:t>
      </w:r>
      <w:r w:rsidRPr="001C381A">
        <w:rPr>
          <w:b/>
          <w:i/>
          <w:u w:val="single"/>
        </w:rPr>
        <w:t>:</w:t>
      </w:r>
      <w:r w:rsidRPr="001C381A">
        <w:rPr>
          <w:i/>
        </w:rPr>
        <w:t xml:space="preserve"> </w:t>
      </w:r>
      <w:r w:rsidR="00AA35D8">
        <w:rPr>
          <w:i/>
        </w:rPr>
        <w:t>UE-A triggers inter-UE coordination when receiving an inter-UE coordination request from UE-B, or when detecting certain triggering conditions (e.g., detected collision or detected half-duplex issue)</w:t>
      </w:r>
      <w:r w:rsidR="003A7E7C">
        <w:rPr>
          <w:i/>
        </w:rPr>
        <w:t>.</w:t>
      </w:r>
    </w:p>
    <w:p w14:paraId="4985DB8E" w14:textId="1AEE3A3E" w:rsidR="003A7E7C" w:rsidRDefault="003A7E7C" w:rsidP="00AA35D8">
      <w:pPr>
        <w:jc w:val="both"/>
        <w:rPr>
          <w:iCs/>
        </w:rPr>
      </w:pPr>
    </w:p>
    <w:p w14:paraId="0556986F" w14:textId="77777777" w:rsidR="00063DF0" w:rsidRDefault="003A7E7C" w:rsidP="00AA35D8">
      <w:pPr>
        <w:jc w:val="both"/>
        <w:rPr>
          <w:iCs/>
        </w:rPr>
      </w:pPr>
      <w:r>
        <w:rPr>
          <w:iCs/>
        </w:rPr>
        <w:t xml:space="preserve">For the case that UE-B sends a request to UE-A in order to trigger inter-UE coordination, the signaling details </w:t>
      </w:r>
      <w:r w:rsidR="00063DF0">
        <w:rPr>
          <w:iCs/>
        </w:rPr>
        <w:t>of</w:t>
      </w:r>
      <w:r>
        <w:rPr>
          <w:iCs/>
        </w:rPr>
        <w:t xml:space="preserve"> the inter-UE coordination request need to be considered. It may be difficult for UE-B to deliver the inter-UE coordination request in a regular sub-channel</w:t>
      </w:r>
      <w:r w:rsidR="00063DF0">
        <w:rPr>
          <w:iCs/>
        </w:rPr>
        <w:t xml:space="preserve"> of a resource pool</w:t>
      </w:r>
      <w:r>
        <w:rPr>
          <w:iCs/>
        </w:rPr>
        <w:t xml:space="preserve">, which implies UE-B already acquires sidelink resources for data transmission. </w:t>
      </w:r>
    </w:p>
    <w:p w14:paraId="54621D44" w14:textId="77777777" w:rsidR="00063DF0" w:rsidRDefault="00063DF0" w:rsidP="00AA35D8">
      <w:pPr>
        <w:jc w:val="both"/>
        <w:rPr>
          <w:iCs/>
        </w:rPr>
      </w:pPr>
    </w:p>
    <w:p w14:paraId="13EE7E4F" w14:textId="1920FCB1" w:rsidR="003A7E7C" w:rsidRDefault="003A7E7C" w:rsidP="00AA35D8">
      <w:pPr>
        <w:jc w:val="both"/>
        <w:rPr>
          <w:iCs/>
        </w:rPr>
      </w:pPr>
      <w:r>
        <w:rPr>
          <w:iCs/>
        </w:rPr>
        <w:t>Considering the limited amount of information in th</w:t>
      </w:r>
      <w:r w:rsidR="00063DF0">
        <w:rPr>
          <w:iCs/>
        </w:rPr>
        <w:t>e</w:t>
      </w:r>
      <w:r>
        <w:rPr>
          <w:iCs/>
        </w:rPr>
        <w:t xml:space="preserve"> inter-UE coordination request, we could use sequence-based signal to deliver this information. The resources for this sequence-based signal could be the last few symbols of a slot, which are FDM-ed with PSFCH resources. Note that in NR V2X release 16, the </w:t>
      </w:r>
      <w:r w:rsidR="00063DF0">
        <w:rPr>
          <w:iCs/>
        </w:rPr>
        <w:t xml:space="preserve">frequency resources for </w:t>
      </w:r>
      <w:r>
        <w:rPr>
          <w:iCs/>
        </w:rPr>
        <w:t xml:space="preserve">PSFCH </w:t>
      </w:r>
      <w:r w:rsidR="00063DF0">
        <w:rPr>
          <w:iCs/>
        </w:rPr>
        <w:t xml:space="preserve">are configured per resource pool and may not occupy all the RBs of a resource pool. The remaining frequency resources could be used for the inter-UE coordination request. </w:t>
      </w:r>
    </w:p>
    <w:p w14:paraId="403D0C8E" w14:textId="329186D6" w:rsidR="003A7E7C" w:rsidRPr="003A7E7C" w:rsidRDefault="003A7E7C" w:rsidP="00AA35D8">
      <w:pPr>
        <w:jc w:val="both"/>
        <w:rPr>
          <w:iCs/>
        </w:rPr>
      </w:pPr>
      <w:r>
        <w:rPr>
          <w:iCs/>
        </w:rPr>
        <w:t xml:space="preserve"> </w:t>
      </w:r>
    </w:p>
    <w:p w14:paraId="2AE93032" w14:textId="139F1878" w:rsidR="00AA35D8" w:rsidRDefault="00AA35D8" w:rsidP="00AA35D8">
      <w:pPr>
        <w:jc w:val="both"/>
        <w:rPr>
          <w:i/>
        </w:rPr>
      </w:pPr>
      <w:r w:rsidRPr="001C381A">
        <w:rPr>
          <w:b/>
          <w:i/>
          <w:u w:val="single"/>
        </w:rPr>
        <w:t xml:space="preserve">Proposal </w:t>
      </w:r>
      <w:r w:rsidR="003A7E7C">
        <w:rPr>
          <w:b/>
          <w:i/>
          <w:u w:val="single"/>
        </w:rPr>
        <w:t>6</w:t>
      </w:r>
      <w:r w:rsidRPr="001C381A">
        <w:rPr>
          <w:b/>
          <w:i/>
          <w:u w:val="single"/>
        </w:rPr>
        <w:t>:</w:t>
      </w:r>
      <w:r w:rsidRPr="001C381A">
        <w:rPr>
          <w:i/>
        </w:rPr>
        <w:t xml:space="preserve"> </w:t>
      </w:r>
      <w:r>
        <w:rPr>
          <w:i/>
        </w:rPr>
        <w:t>Consider the resources for inter-UE coordination request is FDM-ed with PSFCH resources.</w:t>
      </w:r>
    </w:p>
    <w:p w14:paraId="2F26F784" w14:textId="218AD211" w:rsidR="00063DF0" w:rsidRDefault="00063DF0" w:rsidP="002F2A58"/>
    <w:p w14:paraId="65A99FC1" w14:textId="2AC986B0" w:rsidR="00063DF0" w:rsidRDefault="00063DF0" w:rsidP="00063DF0">
      <w:pPr>
        <w:jc w:val="both"/>
      </w:pPr>
      <w:r>
        <w:rPr>
          <w:iCs/>
        </w:rPr>
        <w:t>Another open question is how UE-B takes a set of resources in inter-UE coordination</w:t>
      </w:r>
      <w:r w:rsidRPr="00063DF0">
        <w:rPr>
          <w:iCs/>
        </w:rPr>
        <w:t xml:space="preserve"> </w:t>
      </w:r>
      <w:r>
        <w:rPr>
          <w:iCs/>
        </w:rPr>
        <w:t>into account its resource selection procedure. Upon receiving the set of resources, UE-B may trigger the resource selection procedure if it has not selected resources yet; UE-B may trigger the resource re-evaluation if it has selected resources but has not reserved these resources; UE-B may trigger the resource pre-emption check if it has reserved resources. Alternatively, UE-B may directly use the preferred set of resources for its sidelink transmissions.</w:t>
      </w:r>
    </w:p>
    <w:p w14:paraId="5CE51733" w14:textId="77777777" w:rsidR="00063DF0" w:rsidRDefault="00063DF0" w:rsidP="002F2A58"/>
    <w:p w14:paraId="037F00FA" w14:textId="26C9B51C" w:rsidR="00AA35D8" w:rsidRDefault="00AA35D8" w:rsidP="00DC7080">
      <w:pPr>
        <w:jc w:val="both"/>
        <w:rPr>
          <w:i/>
        </w:rPr>
      </w:pPr>
      <w:r w:rsidRPr="001C381A">
        <w:rPr>
          <w:b/>
          <w:i/>
          <w:u w:val="single"/>
        </w:rPr>
        <w:t xml:space="preserve">Proposal </w:t>
      </w:r>
      <w:r w:rsidR="003A7E7C">
        <w:rPr>
          <w:b/>
          <w:i/>
          <w:u w:val="single"/>
        </w:rPr>
        <w:t>7</w:t>
      </w:r>
      <w:r w:rsidRPr="001C381A">
        <w:rPr>
          <w:b/>
          <w:i/>
          <w:u w:val="single"/>
        </w:rPr>
        <w:t>:</w:t>
      </w:r>
      <w:r w:rsidRPr="001C381A">
        <w:rPr>
          <w:i/>
        </w:rPr>
        <w:t xml:space="preserve"> </w:t>
      </w:r>
      <w:r>
        <w:rPr>
          <w:i/>
        </w:rPr>
        <w:t>Upon receiving inter-UE coordination, UE-B performs resource selection, resource re-evaluation</w:t>
      </w:r>
      <w:r w:rsidR="00CC3CC0">
        <w:rPr>
          <w:i/>
        </w:rPr>
        <w:t>,</w:t>
      </w:r>
      <w:r>
        <w:rPr>
          <w:i/>
        </w:rPr>
        <w:t xml:space="preserve"> resource pre-emption check</w:t>
      </w:r>
      <w:r w:rsidR="00CC3CC0">
        <w:rPr>
          <w:i/>
        </w:rPr>
        <w:t>, or directly uses th</w:t>
      </w:r>
      <w:r w:rsidR="00DC7080">
        <w:rPr>
          <w:i/>
        </w:rPr>
        <w:t>e indicated resources in inter-UE coordination for its sidelink transmission.</w:t>
      </w:r>
    </w:p>
    <w:p w14:paraId="7C15D979" w14:textId="76CC8FA2" w:rsidR="00DC6DA7" w:rsidRDefault="00DC6DA7" w:rsidP="0068510F">
      <w:pPr>
        <w:jc w:val="both"/>
      </w:pPr>
    </w:p>
    <w:p w14:paraId="46D33FE4" w14:textId="74240F86" w:rsidR="00C3463C" w:rsidRDefault="00554D4D" w:rsidP="00C3463C">
      <w:pPr>
        <w:jc w:val="both"/>
      </w:pPr>
      <w:r>
        <w:t>The</w:t>
      </w:r>
      <w:r w:rsidR="00C3463C">
        <w:t xml:space="preserve"> </w:t>
      </w:r>
      <w:r w:rsidR="006E0A84">
        <w:t>enhancement</w:t>
      </w:r>
      <w:r w:rsidR="00C3463C">
        <w:t xml:space="preserve"> in WID objective i</w:t>
      </w:r>
      <w:r>
        <w:t>ncludes</w:t>
      </w:r>
      <w:r w:rsidR="00C3463C">
        <w:t xml:space="preserve"> address</w:t>
      </w:r>
      <w:r>
        <w:t>ing</w:t>
      </w:r>
      <w:r w:rsidR="00C3463C">
        <w:t xml:space="preserve"> consecutive packet loss. Suppose two UE independently select sidelink periodic resources. It is possible these</w:t>
      </w:r>
      <w:r>
        <w:t xml:space="preserve"> two</w:t>
      </w:r>
      <w:r w:rsidR="00C3463C">
        <w:t xml:space="preserve"> UEs select the same resources </w:t>
      </w:r>
      <w:r w:rsidR="006E0A84">
        <w:t xml:space="preserve">due to the </w:t>
      </w:r>
      <w:r w:rsidR="00C3463C">
        <w:t>low interference level</w:t>
      </w:r>
      <w:r w:rsidR="006E0A84">
        <w:t xml:space="preserve"> of the resources</w:t>
      </w:r>
      <w:r w:rsidR="00C3463C">
        <w:t xml:space="preserve">. </w:t>
      </w:r>
      <w:r w:rsidR="006E0A84">
        <w:t>Because of</w:t>
      </w:r>
      <w:r w:rsidR="00C3463C">
        <w:t xml:space="preserve"> half-duplex constraints, </w:t>
      </w:r>
      <w:r w:rsidR="006E0A84">
        <w:t>neither of these</w:t>
      </w:r>
      <w:r w:rsidR="00C3463C">
        <w:t xml:space="preserve"> two UEs detect</w:t>
      </w:r>
      <w:r w:rsidR="006E0A84">
        <w:t>s</w:t>
      </w:r>
      <w:r w:rsidR="00C3463C">
        <w:t xml:space="preserve"> the resource collision. This leads to consecutive packet loss. </w:t>
      </w:r>
      <w:r w:rsidR="006148F5">
        <w:t xml:space="preserve">One simple solution is to let the UE, </w:t>
      </w:r>
      <w:r w:rsidR="006E0A84">
        <w:t xml:space="preserve">which </w:t>
      </w:r>
      <w:r w:rsidR="006148F5">
        <w:t>reserv</w:t>
      </w:r>
      <w:r w:rsidR="006E0A84">
        <w:t>es</w:t>
      </w:r>
      <w:r w:rsidR="006148F5">
        <w:t xml:space="preserve"> periodic resources, intentionally mute its transmissions in certain periods </w:t>
      </w:r>
      <w:r w:rsidR="006E0A84">
        <w:t xml:space="preserve">in order </w:t>
      </w:r>
      <w:r w:rsidR="006148F5">
        <w:t xml:space="preserve">to monitor the channel. If collision is detected during the monitoring period, the UE stops the transmissions in the subsequent periods and performs resource </w:t>
      </w:r>
      <w:r w:rsidR="006148F5">
        <w:lastRenderedPageBreak/>
        <w:t xml:space="preserve">reselection procedure. Another solution may be based on sidelink HARQ feedback statistics. If the UE, </w:t>
      </w:r>
      <w:r w:rsidR="006E0A84">
        <w:t xml:space="preserve">which </w:t>
      </w:r>
      <w:r w:rsidR="006148F5">
        <w:t>reserv</w:t>
      </w:r>
      <w:r w:rsidR="006E0A84">
        <w:t>es</w:t>
      </w:r>
      <w:r w:rsidR="006148F5">
        <w:t xml:space="preserve"> periodic resources, receives a large amount of HARQ NACK feedback, then it assumes collision occurs on periodically reserved resources.</w:t>
      </w:r>
      <w:r w:rsidR="00551E54">
        <w:t xml:space="preserve"> It is possible that a helper UE, detecting the consecutive packet loss, sends inter-UE coordination to the UE, which reserves periodic resources</w:t>
      </w:r>
      <w:r w:rsidR="00245526">
        <w:t xml:space="preserve"> with collision. </w:t>
      </w:r>
    </w:p>
    <w:p w14:paraId="7F2228EA" w14:textId="77777777" w:rsidR="00C3463C" w:rsidRDefault="00C3463C" w:rsidP="00C3463C"/>
    <w:p w14:paraId="20AF29B9" w14:textId="63B33B0F" w:rsidR="00C3463C" w:rsidRPr="00BF7849" w:rsidRDefault="00C3463C" w:rsidP="00C3463C">
      <w:pPr>
        <w:jc w:val="both"/>
        <w:rPr>
          <w:rFonts w:eastAsia="SimSun"/>
          <w:bCs/>
          <w:i/>
        </w:rPr>
      </w:pPr>
      <w:r w:rsidRPr="001C381A">
        <w:rPr>
          <w:b/>
          <w:i/>
          <w:u w:val="single"/>
        </w:rPr>
        <w:t xml:space="preserve">Proposal </w:t>
      </w:r>
      <w:r>
        <w:rPr>
          <w:b/>
          <w:i/>
          <w:u w:val="single"/>
        </w:rPr>
        <w:t>8</w:t>
      </w:r>
      <w:r w:rsidRPr="001C381A">
        <w:rPr>
          <w:b/>
          <w:i/>
          <w:u w:val="single"/>
        </w:rPr>
        <w:t>:</w:t>
      </w:r>
      <w:r w:rsidRPr="001C381A">
        <w:rPr>
          <w:i/>
        </w:rPr>
        <w:t xml:space="preserve"> </w:t>
      </w:r>
      <w:r w:rsidR="006148F5">
        <w:rPr>
          <w:i/>
        </w:rPr>
        <w:t xml:space="preserve">RAN1 to consider solutions for consecutive packet loss. </w:t>
      </w:r>
    </w:p>
    <w:p w14:paraId="2896E657" w14:textId="2DF29AD0" w:rsidR="00854A60" w:rsidRPr="00A6576F" w:rsidRDefault="009C5A97" w:rsidP="00FB330B">
      <w:pPr>
        <w:pStyle w:val="Heading1"/>
      </w:pPr>
      <w:r w:rsidRPr="00A6576F">
        <w:t>Conclusion</w:t>
      </w:r>
    </w:p>
    <w:p w14:paraId="69378078" w14:textId="60D91AB0" w:rsidR="00DC6DA7" w:rsidRDefault="00A04318" w:rsidP="00BB4346">
      <w:pPr>
        <w:jc w:val="both"/>
      </w:pPr>
      <w:r>
        <w:t xml:space="preserve">In this contribution, </w:t>
      </w:r>
      <w:r w:rsidR="00F2767C">
        <w:t xml:space="preserve">we provided our views on mode 2 resource allocation with inter-UE coordination. </w:t>
      </w:r>
      <w:r>
        <w:t xml:space="preserve">Our proposals are as follows: </w:t>
      </w:r>
    </w:p>
    <w:p w14:paraId="03E1C6D4" w14:textId="476B27AF" w:rsidR="006E0A84" w:rsidRDefault="006E0A84" w:rsidP="00BB4346">
      <w:pPr>
        <w:jc w:val="both"/>
      </w:pPr>
    </w:p>
    <w:p w14:paraId="74DE515E" w14:textId="6B1366D7" w:rsidR="006E0A84" w:rsidRPr="006E0A84" w:rsidRDefault="006E0A84" w:rsidP="00BB4346">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A set of resources in inter-UE coordination is either preferred resources for UE-B’s transmission or non-preferred resources for UE-B’s transmission.</w:t>
      </w:r>
    </w:p>
    <w:p w14:paraId="0B9AA9A7" w14:textId="77777777" w:rsidR="006E0A84" w:rsidRDefault="006E0A84" w:rsidP="00BB4346">
      <w:pPr>
        <w:jc w:val="both"/>
      </w:pPr>
    </w:p>
    <w:p w14:paraId="3EB10224" w14:textId="48977284" w:rsidR="006E0A84" w:rsidRPr="006E0A84" w:rsidRDefault="006E0A84" w:rsidP="00BB4346">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The format of a set of resources in inter-UE coordination is 1). resource map; 2). a list of time-frequency locations of preferred or non-preferred resources; 3). indication of preferred or non-preferred resources. </w:t>
      </w:r>
    </w:p>
    <w:p w14:paraId="3E16C502" w14:textId="18DE46CA" w:rsidR="006E0A84" w:rsidRDefault="006E0A84" w:rsidP="00BB4346">
      <w:pPr>
        <w:jc w:val="both"/>
      </w:pPr>
    </w:p>
    <w:p w14:paraId="37AF965C" w14:textId="77777777" w:rsidR="006E0A84" w:rsidRDefault="006E0A84" w:rsidP="006E0A84">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The set of resources in inter-UE coordination is acquired based on UE-A’s sensing results and/or based on receiver UE’s scheduling.</w:t>
      </w:r>
    </w:p>
    <w:p w14:paraId="224E7A1E" w14:textId="77777777" w:rsidR="006E0A84" w:rsidRDefault="006E0A84" w:rsidP="00BB4346">
      <w:pPr>
        <w:jc w:val="both"/>
      </w:pPr>
    </w:p>
    <w:p w14:paraId="6ADF5E5E" w14:textId="67DD556A" w:rsidR="006E0A84" w:rsidRPr="006E0A84" w:rsidRDefault="006E0A84" w:rsidP="00BB4346">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Besides a set of resources, inter-UE coordination includes additional assistance information for UE-B’s resource selection, e.g., measured RSRP, decoded data priority, cause of non-preferred resources.</w:t>
      </w:r>
    </w:p>
    <w:p w14:paraId="25AEEB69" w14:textId="096F9AF0" w:rsidR="00F2767C" w:rsidRDefault="00F2767C" w:rsidP="0068510F">
      <w:pPr>
        <w:jc w:val="both"/>
      </w:pPr>
    </w:p>
    <w:p w14:paraId="31EBF120" w14:textId="77777777" w:rsidR="006E0A84" w:rsidRDefault="006E0A84" w:rsidP="006E0A84">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UE-A triggers inter-UE coordination when receiving an inter-UE coordination request from UE-B, or when detecting certain triggering conditions (e.g., detected collision or detected half-duplex issue).</w:t>
      </w:r>
    </w:p>
    <w:p w14:paraId="1997B17F" w14:textId="7585335D" w:rsidR="006E0A84" w:rsidRDefault="006E0A84" w:rsidP="0068510F">
      <w:pPr>
        <w:jc w:val="both"/>
      </w:pPr>
    </w:p>
    <w:p w14:paraId="18A3E86C" w14:textId="77777777" w:rsidR="006E0A84" w:rsidRDefault="006E0A84" w:rsidP="006E0A84">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Consider the resources for inter-UE coordination request is FDM-ed with PSFCH resources.</w:t>
      </w:r>
    </w:p>
    <w:p w14:paraId="12105BF1" w14:textId="77777777" w:rsidR="006E0A84" w:rsidRDefault="006E0A84" w:rsidP="0068510F">
      <w:pPr>
        <w:jc w:val="both"/>
      </w:pPr>
    </w:p>
    <w:p w14:paraId="1E771368" w14:textId="77777777" w:rsidR="006E0A84" w:rsidRDefault="006E0A84" w:rsidP="006E0A84">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Upon receiving inter-UE coordination, UE-B performs resource selection, resource re-evaluation, resource pre-emption check, or directly uses the indicated resources in inter-UE coordination for its sidelink transmission.</w:t>
      </w:r>
    </w:p>
    <w:p w14:paraId="40E7FA38" w14:textId="77777777" w:rsidR="006E0A84" w:rsidRDefault="006E0A84" w:rsidP="0068510F">
      <w:pPr>
        <w:jc w:val="both"/>
      </w:pPr>
    </w:p>
    <w:p w14:paraId="417948D0" w14:textId="77777777" w:rsidR="006E0A84" w:rsidRPr="00BF7849" w:rsidRDefault="006E0A84" w:rsidP="006E0A84">
      <w:pPr>
        <w:jc w:val="both"/>
        <w:rPr>
          <w:rFonts w:eastAsia="SimSun"/>
          <w:bCs/>
          <w:i/>
        </w:rPr>
      </w:pPr>
      <w:r w:rsidRPr="001C381A">
        <w:rPr>
          <w:b/>
          <w:i/>
          <w:u w:val="single"/>
        </w:rPr>
        <w:t xml:space="preserve">Proposal </w:t>
      </w:r>
      <w:r>
        <w:rPr>
          <w:b/>
          <w:i/>
          <w:u w:val="single"/>
        </w:rPr>
        <w:t>8</w:t>
      </w:r>
      <w:r w:rsidRPr="001C381A">
        <w:rPr>
          <w:b/>
          <w:i/>
          <w:u w:val="single"/>
        </w:rPr>
        <w:t>:</w:t>
      </w:r>
      <w:r w:rsidRPr="001C381A">
        <w:rPr>
          <w:i/>
        </w:rPr>
        <w:t xml:space="preserve"> </w:t>
      </w:r>
      <w:r>
        <w:rPr>
          <w:i/>
        </w:rPr>
        <w:t xml:space="preserve">RAN1 to consider solutions for consecutive packet loss. </w:t>
      </w:r>
    </w:p>
    <w:p w14:paraId="1476409E" w14:textId="77777777" w:rsidR="006E0A84" w:rsidRDefault="006E0A84" w:rsidP="0068510F">
      <w:pPr>
        <w:jc w:val="both"/>
      </w:pPr>
    </w:p>
    <w:p w14:paraId="2E75F001" w14:textId="77777777" w:rsidR="007E70BB" w:rsidRPr="00A6576F" w:rsidRDefault="005C63AE" w:rsidP="007E70BB">
      <w:pPr>
        <w:pStyle w:val="Heading1"/>
      </w:pPr>
      <w:r w:rsidRPr="00A6576F">
        <w:t>References</w:t>
      </w:r>
    </w:p>
    <w:p w14:paraId="383F81D8" w14:textId="018FE7BA" w:rsidR="00C67F10" w:rsidRDefault="00C67F10"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9545847"/>
      <w:r>
        <w:t>RP-193</w:t>
      </w:r>
      <w:r w:rsidR="00133AE5">
        <w:t>257</w:t>
      </w:r>
      <w:r>
        <w:t xml:space="preserve">, </w:t>
      </w:r>
      <w:r w:rsidR="00133AE5">
        <w:t xml:space="preserve">New WID on NR sidelink enhancement, </w:t>
      </w:r>
      <w:proofErr w:type="spellStart"/>
      <w:r>
        <w:t>Sitges</w:t>
      </w:r>
      <w:proofErr w:type="spellEnd"/>
      <w:r>
        <w:t xml:space="preserve">, </w:t>
      </w:r>
      <w:r w:rsidR="00133AE5">
        <w:t>Spain</w:t>
      </w:r>
      <w:r>
        <w:t>, Dec. 2019.</w:t>
      </w:r>
      <w:bookmarkEnd w:id="0"/>
      <w:r>
        <w:t xml:space="preserve"> </w:t>
      </w:r>
    </w:p>
    <w:p w14:paraId="589BE488" w14:textId="77777777" w:rsidR="005F5E2D"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220695"/>
      <w:r>
        <w:t>RP-201385, WID revision: NR sidelink enhancement, Electronic meeting, Jun</w:t>
      </w:r>
      <w:r w:rsidR="00874816">
        <w:t>.</w:t>
      </w:r>
      <w:r>
        <w:t xml:space="preserve"> 2020.</w:t>
      </w:r>
      <w:bookmarkEnd w:id="1"/>
    </w:p>
    <w:p w14:paraId="60F8C7BF" w14:textId="77777777" w:rsidR="005F5E2D" w:rsidRDefault="005F5E2D" w:rsidP="00551E5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49784738"/>
      <w:r>
        <w:t>Chairman’s Notes, 3GPP TSG RAN1 WG1 #102-e Meeting, Aug. 2020.</w:t>
      </w:r>
      <w:bookmarkEnd w:id="2"/>
    </w:p>
    <w:p w14:paraId="7EAF0EE4" w14:textId="0AC35640" w:rsidR="00043063" w:rsidRDefault="005F5E2D" w:rsidP="006E0A8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50725080"/>
      <w:r>
        <w:t>R1-2007412, “Summary for AI 8.11.2.2,” Aug. 2020.</w:t>
      </w:r>
      <w:bookmarkEnd w:id="3"/>
    </w:p>
    <w:sectPr w:rsidR="0004306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A6D75" w14:textId="77777777" w:rsidR="00F47973" w:rsidRDefault="00F47973">
      <w:r>
        <w:separator/>
      </w:r>
    </w:p>
  </w:endnote>
  <w:endnote w:type="continuationSeparator" w:id="0">
    <w:p w14:paraId="5EC69A65" w14:textId="77777777" w:rsidR="00F47973" w:rsidRDefault="00F47973">
      <w:r>
        <w:continuationSeparator/>
      </w:r>
    </w:p>
  </w:endnote>
  <w:endnote w:type="continuationNotice" w:id="1">
    <w:p w14:paraId="0E45C733" w14:textId="77777777" w:rsidR="00F47973" w:rsidRDefault="00F47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551E54" w:rsidRDefault="00551E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C8393" w14:textId="77777777" w:rsidR="00F47973" w:rsidRDefault="00F47973">
      <w:r>
        <w:separator/>
      </w:r>
    </w:p>
  </w:footnote>
  <w:footnote w:type="continuationSeparator" w:id="0">
    <w:p w14:paraId="4A2E87C8" w14:textId="77777777" w:rsidR="00F47973" w:rsidRDefault="00F47973">
      <w:r>
        <w:continuationSeparator/>
      </w:r>
    </w:p>
  </w:footnote>
  <w:footnote w:type="continuationNotice" w:id="1">
    <w:p w14:paraId="274C3475" w14:textId="77777777" w:rsidR="00F47973" w:rsidRDefault="00F479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1"/>
  </w:num>
  <w:num w:numId="3">
    <w:abstractNumId w:val="7"/>
  </w:num>
  <w:num w:numId="4">
    <w:abstractNumId w:val="8"/>
  </w:num>
  <w:num w:numId="5">
    <w:abstractNumId w:val="5"/>
  </w:num>
  <w:num w:numId="6">
    <w:abstractNumId w:val="10"/>
  </w:num>
  <w:num w:numId="7">
    <w:abstractNumId w:val="14"/>
  </w:num>
  <w:num w:numId="8">
    <w:abstractNumId w:val="6"/>
  </w:num>
  <w:num w:numId="9">
    <w:abstractNumId w:val="12"/>
  </w:num>
  <w:num w:numId="10">
    <w:abstractNumId w:val="0"/>
  </w:num>
  <w:num w:numId="11">
    <w:abstractNumId w:val="9"/>
  </w:num>
  <w:num w:numId="12">
    <w:abstractNumId w:val="16"/>
  </w:num>
  <w:num w:numId="13">
    <w:abstractNumId w:val="4"/>
  </w:num>
  <w:num w:numId="14">
    <w:abstractNumId w:val="2"/>
  </w:num>
  <w:num w:numId="15">
    <w:abstractNumId w:val="3"/>
  </w:num>
  <w:num w:numId="16">
    <w:abstractNumId w:val="15"/>
  </w:num>
  <w:num w:numId="17">
    <w:abstractNumId w:val="13"/>
  </w:num>
  <w:num w:numId="1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2A58"/>
    <w:rsid w:val="002F37A9"/>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13B"/>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2142</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2020-10-20T22:41:00Z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